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6A" w:rsidRDefault="005C3E6A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Default="00593789">
      <w:pPr>
        <w:rPr>
          <w:noProof/>
        </w:rPr>
      </w:pPr>
    </w:p>
    <w:p w:rsidR="00593789" w:rsidRPr="00593789" w:rsidRDefault="00593789" w:rsidP="00593789">
      <w:pPr>
        <w:jc w:val="center"/>
        <w:rPr>
          <w:b/>
          <w:noProof/>
          <w:sz w:val="28"/>
          <w:szCs w:val="28"/>
        </w:rPr>
      </w:pPr>
      <w:r w:rsidRPr="00593789">
        <w:rPr>
          <w:b/>
          <w:noProof/>
          <w:sz w:val="28"/>
          <w:szCs w:val="28"/>
        </w:rPr>
        <w:t>This page was intentionally left blank.</w:t>
      </w:r>
    </w:p>
    <w:p w:rsidR="00593789" w:rsidRPr="00593789" w:rsidRDefault="00593789" w:rsidP="00593789">
      <w:pPr>
        <w:jc w:val="center"/>
        <w:rPr>
          <w:b/>
          <w:noProof/>
          <w:sz w:val="28"/>
          <w:szCs w:val="28"/>
        </w:rPr>
      </w:pPr>
    </w:p>
    <w:p w:rsidR="00593789" w:rsidRPr="00593789" w:rsidRDefault="00593789" w:rsidP="00593789">
      <w:pPr>
        <w:jc w:val="center"/>
        <w:rPr>
          <w:b/>
          <w:noProof/>
        </w:rPr>
      </w:pPr>
      <w:r w:rsidRPr="00593789">
        <w:rPr>
          <w:b/>
          <w:noProof/>
          <w:sz w:val="28"/>
          <w:szCs w:val="28"/>
        </w:rPr>
        <w:t>Rest Area Identification Signing Menorandum has been voided.</w:t>
      </w:r>
    </w:p>
    <w:p w:rsidR="005C3E6A" w:rsidRDefault="005C3E6A"/>
    <w:sectPr w:rsidR="005C3E6A" w:rsidSect="005C3E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E6A" w:rsidRDefault="00593789">
      <w:r>
        <w:separator/>
      </w:r>
    </w:p>
  </w:endnote>
  <w:endnote w:type="continuationSeparator" w:id="0">
    <w:p w:rsidR="005C3E6A" w:rsidRDefault="00593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6A" w:rsidRDefault="00D2534C">
    <w:pPr>
      <w:pStyle w:val="Footer"/>
    </w:pPr>
    <w:r>
      <w:rPr>
        <w:rStyle w:val="PageNumber"/>
      </w:rPr>
      <w:fldChar w:fldCharType="begin"/>
    </w:r>
    <w:r w:rsidR="0059378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2351">
      <w:rPr>
        <w:rStyle w:val="PageNumber"/>
        <w:noProof/>
      </w:rPr>
      <w:t>1</w:t>
    </w:r>
    <w:r>
      <w:rPr>
        <w:rStyle w:val="PageNumber"/>
      </w:rPr>
      <w:fldChar w:fldCharType="end"/>
    </w:r>
    <w:r w:rsidR="00593789">
      <w:rPr>
        <w:rStyle w:val="PageNumber"/>
      </w:rPr>
      <w:t xml:space="preserve"> of </w:t>
    </w:r>
    <w:r>
      <w:rPr>
        <w:rStyle w:val="PageNumber"/>
      </w:rPr>
      <w:fldChar w:fldCharType="begin"/>
    </w:r>
    <w:r w:rsidR="00593789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235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E6A" w:rsidRDefault="00593789">
      <w:r>
        <w:separator/>
      </w:r>
    </w:p>
  </w:footnote>
  <w:footnote w:type="continuationSeparator" w:id="0">
    <w:p w:rsidR="005C3E6A" w:rsidRDefault="00593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6A" w:rsidRDefault="00593789">
    <w:pPr>
      <w:pStyle w:val="Header"/>
    </w:pPr>
    <w:r>
      <w:t>Section VI – Rest Areas, Park &amp; Ride and Commuter Lots</w:t>
    </w:r>
    <w:r>
      <w:tab/>
      <w:t>Appendix VIB-5</w:t>
    </w:r>
  </w:p>
  <w:p w:rsidR="005C3E6A" w:rsidRDefault="005C3E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8BC"/>
    <w:rsid w:val="00062351"/>
    <w:rsid w:val="000A78BC"/>
    <w:rsid w:val="00352512"/>
    <w:rsid w:val="00593789"/>
    <w:rsid w:val="005C3E6A"/>
    <w:rsid w:val="0082584A"/>
    <w:rsid w:val="00D2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6A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C3E6A"/>
    <w:pPr>
      <w:keepNext/>
      <w:spacing w:before="24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5C3E6A"/>
    <w:pPr>
      <w:keepNext/>
      <w:spacing w:before="240" w:after="60"/>
      <w:ind w:left="-720"/>
      <w:outlineLvl w:val="1"/>
    </w:pPr>
    <w:rPr>
      <w:b/>
      <w:caps/>
      <w:snapToGrid w:val="0"/>
    </w:rPr>
  </w:style>
  <w:style w:type="paragraph" w:styleId="Heading3">
    <w:name w:val="heading 3"/>
    <w:basedOn w:val="Normal"/>
    <w:next w:val="Normal"/>
    <w:qFormat/>
    <w:rsid w:val="005C3E6A"/>
    <w:pPr>
      <w:keepNext/>
      <w:spacing w:before="240" w:after="60"/>
      <w:ind w:hanging="54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6A"/>
  </w:style>
  <w:style w:type="paragraph" w:styleId="Caption">
    <w:name w:val="caption"/>
    <w:basedOn w:val="Normal"/>
    <w:next w:val="Normal"/>
    <w:qFormat/>
    <w:rsid w:val="005C3E6A"/>
    <w:pPr>
      <w:spacing w:before="120" w:after="120"/>
      <w:jc w:val="center"/>
    </w:pPr>
  </w:style>
  <w:style w:type="paragraph" w:styleId="Footer">
    <w:name w:val="footer"/>
    <w:basedOn w:val="Normal"/>
    <w:semiHidden/>
    <w:rsid w:val="005C3E6A"/>
    <w:pPr>
      <w:jc w:val="center"/>
    </w:pPr>
    <w:rPr>
      <w:sz w:val="20"/>
    </w:rPr>
  </w:style>
  <w:style w:type="paragraph" w:styleId="Header">
    <w:name w:val="header"/>
    <w:basedOn w:val="Normal"/>
    <w:semiHidden/>
    <w:rsid w:val="005C3E6A"/>
    <w:pPr>
      <w:tabs>
        <w:tab w:val="right" w:pos="9360"/>
      </w:tabs>
    </w:pPr>
    <w:rPr>
      <w:sz w:val="20"/>
    </w:rPr>
  </w:style>
  <w:style w:type="paragraph" w:customStyle="1" w:styleId="Normal4">
    <w:name w:val="Normal 4"/>
    <w:basedOn w:val="Normal"/>
    <w:rsid w:val="005C3E6A"/>
    <w:pPr>
      <w:spacing w:before="240" w:after="60"/>
      <w:ind w:hanging="360"/>
      <w:jc w:val="left"/>
    </w:pPr>
  </w:style>
  <w:style w:type="character" w:styleId="PageNumber">
    <w:name w:val="page number"/>
    <w:basedOn w:val="DefaultParagraphFont"/>
    <w:semiHidden/>
    <w:rsid w:val="005C3E6A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5C3E6A"/>
    <w:pPr>
      <w:spacing w:before="240" w:after="1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5C3E6A"/>
    <w:pPr>
      <w:tabs>
        <w:tab w:val="right" w:leader="dot" w:pos="9360"/>
      </w:tabs>
      <w:spacing w:before="240"/>
      <w:ind w:left="720" w:right="2880" w:hanging="720"/>
      <w:jc w:val="left"/>
    </w:pPr>
    <w:rPr>
      <w:b/>
      <w:caps/>
    </w:rPr>
  </w:style>
  <w:style w:type="paragraph" w:styleId="TOC3">
    <w:name w:val="toc 3"/>
    <w:basedOn w:val="Normal"/>
    <w:next w:val="Normal"/>
    <w:autoRedefine/>
    <w:semiHidden/>
    <w:rsid w:val="005C3E6A"/>
    <w:pPr>
      <w:tabs>
        <w:tab w:val="right" w:leader="dot" w:pos="9360"/>
      </w:tabs>
      <w:ind w:left="1080" w:right="36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URS Greiner / Woodward Clyde</Company>
  <LinksUpToDate>false</LinksUpToDate>
  <CharactersWithSpaces>116</CharactersWithSpaces>
  <SharedDoc>false</SharedDoc>
  <HLinks>
    <vt:vector size="12" baseType="variant">
      <vt:variant>
        <vt:i4>7536718</vt:i4>
      </vt:variant>
      <vt:variant>
        <vt:i4>1024</vt:i4>
      </vt:variant>
      <vt:variant>
        <vt:i4>1025</vt:i4>
      </vt:variant>
      <vt:variant>
        <vt:i4>1</vt:i4>
      </vt:variant>
      <vt:variant>
        <vt:lpwstr>\\Sw22a107\temp\edh\00000013.tif</vt:lpwstr>
      </vt:variant>
      <vt:variant>
        <vt:lpwstr/>
      </vt:variant>
      <vt:variant>
        <vt:i4>7602254</vt:i4>
      </vt:variant>
      <vt:variant>
        <vt:i4>1027</vt:i4>
      </vt:variant>
      <vt:variant>
        <vt:i4>1026</vt:i4>
      </vt:variant>
      <vt:variant>
        <vt:i4>1</vt:i4>
      </vt:variant>
      <vt:variant>
        <vt:lpwstr>\\Sw22a107\temp\edh\00000014.tif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Harrington</dc:creator>
  <cp:keywords/>
  <cp:lastModifiedBy>Stewart.Willis</cp:lastModifiedBy>
  <cp:revision>6</cp:revision>
  <cp:lastPrinted>2011-12-06T13:55:00Z</cp:lastPrinted>
  <dcterms:created xsi:type="dcterms:W3CDTF">2011-12-02T15:29:00Z</dcterms:created>
  <dcterms:modified xsi:type="dcterms:W3CDTF">2011-12-06T13:55:00Z</dcterms:modified>
</cp:coreProperties>
</file>